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AF" w:rsidRDefault="001936AF" w:rsidP="001936AF">
      <w:pPr>
        <w:jc w:val="center"/>
        <w:rPr>
          <w:rFonts w:cs="Iskoola Pota"/>
          <w:i/>
          <w:iCs/>
          <w:sz w:val="48"/>
          <w:szCs w:val="48"/>
          <w:lang w:bidi="si-LK"/>
        </w:rPr>
      </w:pPr>
      <w:r w:rsidRPr="002604D8">
        <w:rPr>
          <w:rFonts w:cs="Iskoola Pota" w:hint="cs"/>
          <w:i/>
          <w:iCs/>
          <w:sz w:val="48"/>
          <w:szCs w:val="48"/>
          <w:cs/>
          <w:lang w:bidi="si-LK"/>
        </w:rPr>
        <w:t>සති පාසල</w:t>
      </w:r>
    </w:p>
    <w:p w:rsidR="001936AF" w:rsidRPr="002604D8" w:rsidRDefault="001936AF" w:rsidP="001936A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ascii="Iskoola Pota" w:hAnsi="Iskoola Pota" w:cs="Iskoola Pota" w:hint="cs"/>
          <w:sz w:val="36"/>
          <w:szCs w:val="36"/>
          <w:cs/>
          <w:lang w:bidi="si-LK"/>
        </w:rPr>
        <w:t>ශ්‍රේ</w:t>
      </w: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ණිය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 w:hint="cs"/>
          <w:sz w:val="36"/>
          <w:szCs w:val="36"/>
          <w:cs/>
          <w:lang w:bidi="si-LK"/>
        </w:rPr>
        <w:t xml:space="preserve">7     </w:t>
      </w:r>
      <w:r>
        <w:rPr>
          <w:rFonts w:cs="Iskoola Pota"/>
          <w:sz w:val="36"/>
          <w:szCs w:val="36"/>
          <w:lang w:bidi="si-LK"/>
        </w:rPr>
        <w:t xml:space="preserve">   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විෂයය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 w:rsidRPr="002604D8">
        <w:rPr>
          <w:rFonts w:cs="Iskoola Pota" w:hint="cs"/>
          <w:sz w:val="36"/>
          <w:szCs w:val="36"/>
          <w:cs/>
          <w:lang w:bidi="si-LK"/>
        </w:rPr>
        <w:t>සෞඛ්‍යය හා ශා</w:t>
      </w:r>
      <w:r w:rsidRPr="002604D8">
        <w:rPr>
          <w:rFonts w:cs="Iskoola Pota"/>
          <w:sz w:val="36"/>
          <w:szCs w:val="36"/>
          <w:lang w:bidi="si-LK"/>
        </w:rPr>
        <w:t>.</w:t>
      </w:r>
      <w:r w:rsidRPr="002604D8">
        <w:rPr>
          <w:rFonts w:cs="Iskoola Pota" w:hint="cs"/>
          <w:sz w:val="36"/>
          <w:szCs w:val="36"/>
          <w:cs/>
          <w:lang w:bidi="si-LK"/>
        </w:rPr>
        <w:t>අ</w:t>
      </w:r>
      <w:r w:rsidRPr="002604D8">
        <w:rPr>
          <w:rFonts w:cs="Iskoola Pota"/>
          <w:sz w:val="36"/>
          <w:szCs w:val="36"/>
          <w:lang w:bidi="si-LK"/>
        </w:rPr>
        <w:t>.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       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සතිය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bookmarkStart w:id="0" w:name="_GoBack"/>
      <w:bookmarkEnd w:id="0"/>
    </w:p>
    <w:p w:rsidR="001936AF" w:rsidRDefault="001936AF" w:rsidP="001936A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පාඩම්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ඒකකය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 w:hint="cs"/>
          <w:sz w:val="36"/>
          <w:szCs w:val="36"/>
          <w:cs/>
          <w:lang w:bidi="si-LK"/>
        </w:rPr>
        <w:t xml:space="preserve">ක්‍රීඩාවේ නිතිරීති හා ආචාර ධර්මවලට ගරු               </w:t>
      </w:r>
    </w:p>
    <w:p w:rsidR="001936AF" w:rsidRDefault="001936AF" w:rsidP="001936AF">
      <w:pPr>
        <w:pStyle w:val="ListParagraph"/>
        <w:spacing w:line="360" w:lineRule="auto"/>
        <w:rPr>
          <w:rFonts w:cs="Iskoola Pota"/>
          <w:sz w:val="36"/>
          <w:szCs w:val="36"/>
          <w:cs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 xml:space="preserve">                            කරමු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ශිෂ්‍යයා කළ යුතු දේ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1936AF" w:rsidRDefault="001936AF" w:rsidP="001936A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පාඩම හොදින් කියවන්න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නිවසේ සිටින සාමාජිකයන් දෙපිළක් බෙදී ක්‍රීඩාවක නිරත වන්න</w:t>
      </w:r>
      <w:r>
        <w:rPr>
          <w:rFonts w:cs="Iskoola Pota"/>
          <w:sz w:val="36"/>
          <w:szCs w:val="36"/>
          <w:lang w:bidi="si-LK"/>
        </w:rPr>
        <w:t>.</w:t>
      </w:r>
      <w:r>
        <w:rPr>
          <w:rFonts w:cs="Iskoola Pota" w:hint="cs"/>
          <w:sz w:val="36"/>
          <w:szCs w:val="36"/>
          <w:cs/>
          <w:lang w:bidi="si-LK"/>
        </w:rPr>
        <w:t>උදා</w:t>
      </w:r>
      <w:r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 w:hint="cs"/>
          <w:sz w:val="36"/>
          <w:szCs w:val="36"/>
          <w:cs/>
          <w:lang w:bidi="si-LK"/>
        </w:rPr>
        <w:t>බැඩ්මින්ටන්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ක්‍රිකට්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කැරම්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චෙස් වැනි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ක්‍රීඩාවේ නිරත වන විට එය පවත්වා ගෙන යාමට නීතිරීති අවශ්‍ය බව දැනුවත් වන්න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එමෙන් ම ක්‍රීඩකයකු තුළ ගුණ ධර්ම යහපත් හැසිරීම් වන ආචාර ධර්ම ද අවශ්‍ය බව ඔබ අවබෝධ කර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ක්‍රීඩා නීතිරීති හා ආචාර ධර්ම පිළිපැදීමෙන් ඔබට ලැබෙන වාසි ලැයිස්තුගත තරන්න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Pr="00660266" w:rsidRDefault="001936AF" w:rsidP="001936AF">
      <w:pPr>
        <w:pStyle w:val="ListParagraph"/>
        <w:rPr>
          <w:rFonts w:cs="Iskoola Pota"/>
          <w:sz w:val="36"/>
          <w:szCs w:val="36"/>
          <w:cs/>
          <w:lang w:bidi="si-LK"/>
        </w:rPr>
      </w:pPr>
    </w:p>
    <w:p w:rsidR="001936AF" w:rsidRDefault="001936AF" w:rsidP="001936A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/>
          <w:sz w:val="36"/>
          <w:szCs w:val="36"/>
          <w:lang w:bidi="si-LK"/>
        </w:rPr>
        <w:t xml:space="preserve">E </w:t>
      </w:r>
      <w:proofErr w:type="spellStart"/>
      <w:r>
        <w:rPr>
          <w:rFonts w:cs="Iskoola Pota"/>
          <w:sz w:val="36"/>
          <w:szCs w:val="36"/>
          <w:lang w:bidi="si-LK"/>
        </w:rPr>
        <w:t>thaksalawa</w:t>
      </w:r>
      <w:proofErr w:type="spellEnd"/>
      <w:r>
        <w:rPr>
          <w:rFonts w:cs="Iskoola Pota"/>
          <w:sz w:val="36"/>
          <w:szCs w:val="36"/>
          <w:lang w:bidi="si-LK"/>
        </w:rPr>
        <w:t>,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proofErr w:type="gramStart"/>
      <w:r>
        <w:rPr>
          <w:rFonts w:cs="Iskoola Pota"/>
          <w:sz w:val="36"/>
          <w:szCs w:val="36"/>
          <w:lang w:bidi="si-LK"/>
        </w:rPr>
        <w:t xml:space="preserve">E </w:t>
      </w:r>
      <w:r>
        <w:rPr>
          <w:rFonts w:cs="Iskoola Pota" w:hint="cs"/>
          <w:sz w:val="36"/>
          <w:szCs w:val="36"/>
          <w:cs/>
          <w:lang w:bidi="si-LK"/>
        </w:rPr>
        <w:t xml:space="preserve"> න</w:t>
      </w:r>
      <w:proofErr w:type="gramEnd"/>
      <w:r>
        <w:rPr>
          <w:rFonts w:cs="Iskoola Pota" w:hint="cs"/>
          <w:sz w:val="36"/>
          <w:szCs w:val="36"/>
          <w:cs/>
          <w:lang w:bidi="si-LK"/>
        </w:rPr>
        <w:t>ැණ පියස</w:t>
      </w:r>
      <w:r>
        <w:rPr>
          <w:rFonts w:cs="Iskoola Pota"/>
          <w:sz w:val="36"/>
          <w:szCs w:val="36"/>
          <w:lang w:bidi="si-LK"/>
        </w:rPr>
        <w:t xml:space="preserve">, DP education, </w:t>
      </w:r>
      <w:proofErr w:type="spellStart"/>
      <w:r>
        <w:rPr>
          <w:rFonts w:cs="Iskoola Pota"/>
          <w:sz w:val="36"/>
          <w:szCs w:val="36"/>
          <w:lang w:bidi="si-LK"/>
        </w:rPr>
        <w:t>sadu</w:t>
      </w:r>
      <w:proofErr w:type="spellEnd"/>
      <w:r>
        <w:rPr>
          <w:rFonts w:cs="Iskoola Pota"/>
          <w:sz w:val="36"/>
          <w:szCs w:val="36"/>
          <w:lang w:bidi="si-LK"/>
        </w:rPr>
        <w:t xml:space="preserve"> education </w:t>
      </w:r>
      <w:r>
        <w:rPr>
          <w:rFonts w:cs="Iskoola Pota" w:hint="cs"/>
          <w:sz w:val="36"/>
          <w:szCs w:val="36"/>
          <w:cs/>
          <w:lang w:bidi="si-LK"/>
        </w:rPr>
        <w:t>වැනි ඉගෙනුම් ආධාරක මගින් පාඩමට අදාළ ඉගැන්වීම් පාඩම් ලබා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lastRenderedPageBreak/>
        <w:t xml:space="preserve">ඉහත ක්‍රියාකාරකම් සදහා උපකාර කර ගත හැකි ඉගෙනුම් ආධාරක </w:t>
      </w:r>
      <w:r>
        <w:rPr>
          <w:rFonts w:cs="Iskoola Pota"/>
          <w:sz w:val="36"/>
          <w:szCs w:val="36"/>
          <w:lang w:bidi="si-LK"/>
        </w:rPr>
        <w:t>web sites and You Tube channels</w:t>
      </w:r>
    </w:p>
    <w:p w:rsidR="001936AF" w:rsidRDefault="001936AF" w:rsidP="001936AF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  <w:r w:rsidRPr="00660266">
        <w:rPr>
          <w:rFonts w:cs="Iskoola Pota"/>
          <w:sz w:val="36"/>
          <w:szCs w:val="36"/>
          <w:lang w:bidi="si-LK"/>
        </w:rPr>
        <w:t>(</w:t>
      </w:r>
      <w:proofErr w:type="spellStart"/>
      <w:proofErr w:type="gramStart"/>
      <w:r w:rsidRPr="00660266">
        <w:rPr>
          <w:rFonts w:cs="Iskoola Pota"/>
          <w:sz w:val="36"/>
          <w:szCs w:val="36"/>
          <w:lang w:bidi="si-LK"/>
        </w:rPr>
        <w:t>sadu</w:t>
      </w:r>
      <w:proofErr w:type="spellEnd"/>
      <w:proofErr w:type="gramEnd"/>
      <w:r w:rsidRPr="00660266">
        <w:rPr>
          <w:rFonts w:cs="Iskoola Pota"/>
          <w:sz w:val="36"/>
          <w:szCs w:val="36"/>
          <w:lang w:bidi="si-LK"/>
        </w:rPr>
        <w:t xml:space="preserve"> education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–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(7 ශ්‍රේණිය චිත්තවේග සමබරතාවය රැක ගනිමු)</w:t>
      </w:r>
    </w:p>
    <w:p w:rsidR="001936AF" w:rsidRDefault="001936AF" w:rsidP="001936AF">
      <w:pPr>
        <w:pStyle w:val="ListParagraph"/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 xml:space="preserve">  </w:t>
      </w:r>
    </w:p>
    <w:p w:rsidR="001936AF" w:rsidRDefault="001936AF" w:rsidP="001936A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මෙම පාඩම තුළින් ලබා ගත හැකි ඉගෙනුම් ඵල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1936AF" w:rsidRDefault="001936AF" w:rsidP="001936AF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ක්‍රීඩාවේ දී නීතිරීති හා ආචාර ධර්ම අනුගමනය කිරීමේ අවශ්‍යතාවය පැහැදිළි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විනිසුරු තීරණ පිළිගත යුතු බව ප්‍රකාශ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1936AF" w:rsidRDefault="001936AF" w:rsidP="001936AF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නීතිරීති වලට අනුව කටයුතු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8E5DD1" w:rsidRDefault="008E5DD1"/>
    <w:sectPr w:rsidR="008E5DD1" w:rsidSect="001936A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55"/>
    <w:multiLevelType w:val="hybridMultilevel"/>
    <w:tmpl w:val="4CAEFCB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2E7170CD"/>
    <w:multiLevelType w:val="hybridMultilevel"/>
    <w:tmpl w:val="11BC9AEA"/>
    <w:lvl w:ilvl="0" w:tplc="9B90610A">
      <w:start w:val="1"/>
      <w:numFmt w:val="decimal"/>
      <w:lvlText w:val="%1."/>
      <w:lvlJc w:val="left"/>
      <w:pPr>
        <w:ind w:left="108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E0266"/>
    <w:multiLevelType w:val="hybridMultilevel"/>
    <w:tmpl w:val="4B8CCBAC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F"/>
    <w:rsid w:val="001936AF"/>
    <w:rsid w:val="008E5DD1"/>
    <w:rsid w:val="00B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WCT</dc:creator>
  <cp:lastModifiedBy>WCT</cp:lastModifiedBy>
  <cp:revision>2</cp:revision>
  <dcterms:created xsi:type="dcterms:W3CDTF">2021-09-04T08:41:00Z</dcterms:created>
  <dcterms:modified xsi:type="dcterms:W3CDTF">2021-09-04T08:46:00Z</dcterms:modified>
</cp:coreProperties>
</file>